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E6" w:rsidRDefault="001E30E6">
      <w:r>
        <w:t>от 08.05.2020</w:t>
      </w:r>
    </w:p>
    <w:p w:rsidR="001E30E6" w:rsidRDefault="001E30E6"/>
    <w:p w:rsidR="001E30E6" w:rsidRDefault="001E30E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E30E6" w:rsidRDefault="001E30E6">
      <w:r>
        <w:t>Общество с ограниченной ответственностью «СТРОЙМИГСИТИ» ИНН 7449111580</w:t>
      </w:r>
    </w:p>
    <w:p w:rsidR="001E30E6" w:rsidRDefault="001E30E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E30E6"/>
    <w:rsid w:val="00045D12"/>
    <w:rsid w:val="001E30E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